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485" w:rsidRPr="000F0485" w:rsidRDefault="000F0485">
      <w:pPr>
        <w:pStyle w:val="ConsPlusNormal"/>
        <w:jc w:val="both"/>
        <w:outlineLvl w:val="0"/>
      </w:pPr>
    </w:p>
    <w:p w:rsidR="000F0485" w:rsidRPr="000F0485" w:rsidRDefault="000F0485">
      <w:pPr>
        <w:pStyle w:val="ConsPlusNormal"/>
        <w:outlineLvl w:val="0"/>
      </w:pPr>
      <w:r w:rsidRPr="000F0485">
        <w:t>Зарегистрировано в Минюсте России 29 марта 2024 г. N 77696</w:t>
      </w:r>
    </w:p>
    <w:p w:rsidR="000F0485" w:rsidRPr="000F0485" w:rsidRDefault="000F04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0485" w:rsidRPr="000F0485" w:rsidRDefault="000F0485">
      <w:pPr>
        <w:pStyle w:val="ConsPlusNormal"/>
        <w:jc w:val="center"/>
      </w:pPr>
    </w:p>
    <w:p w:rsidR="000F0485" w:rsidRPr="000F0485" w:rsidRDefault="000F0485">
      <w:pPr>
        <w:pStyle w:val="ConsPlusTitle"/>
        <w:jc w:val="center"/>
      </w:pPr>
      <w:r w:rsidRPr="000F0485">
        <w:t>МИНИСТЕРСТВО КУЛЬТУРЫ РОССИЙСКОЙ ФЕДЕРАЦИИ</w:t>
      </w:r>
    </w:p>
    <w:p w:rsidR="000F0485" w:rsidRPr="000F0485" w:rsidRDefault="000F0485">
      <w:pPr>
        <w:pStyle w:val="ConsPlusTitle"/>
        <w:jc w:val="center"/>
      </w:pPr>
    </w:p>
    <w:p w:rsidR="000F0485" w:rsidRPr="000F0485" w:rsidRDefault="000F0485">
      <w:pPr>
        <w:pStyle w:val="ConsPlusTitle"/>
        <w:jc w:val="center"/>
      </w:pPr>
      <w:r w:rsidRPr="000F0485">
        <w:t>ПРИКАЗ</w:t>
      </w:r>
    </w:p>
    <w:p w:rsidR="000F0485" w:rsidRPr="000F0485" w:rsidRDefault="000F0485">
      <w:pPr>
        <w:pStyle w:val="ConsPlusTitle"/>
        <w:jc w:val="center"/>
      </w:pPr>
      <w:r w:rsidRPr="000F0485">
        <w:t>от 20 марта 2024 г. N 509</w:t>
      </w:r>
    </w:p>
    <w:p w:rsidR="000F0485" w:rsidRPr="000F0485" w:rsidRDefault="000F0485">
      <w:pPr>
        <w:pStyle w:val="ConsPlusTitle"/>
        <w:jc w:val="center"/>
      </w:pPr>
    </w:p>
    <w:p w:rsidR="000F0485" w:rsidRPr="000F0485" w:rsidRDefault="000F0485">
      <w:pPr>
        <w:pStyle w:val="ConsPlusTitle"/>
        <w:jc w:val="center"/>
      </w:pPr>
      <w:r w:rsidRPr="000F0485">
        <w:t>ОБ УТВЕРЖДЕНИИ ПЕРЕЧНЯ И УПРОЩЕННОГО ПОРЯДКА</w:t>
      </w:r>
    </w:p>
    <w:p w:rsidR="000F0485" w:rsidRPr="000F0485" w:rsidRDefault="000F0485">
      <w:pPr>
        <w:pStyle w:val="ConsPlusTitle"/>
        <w:jc w:val="center"/>
      </w:pPr>
      <w:r w:rsidRPr="000F0485">
        <w:t>ПРОВЕДЕНИЯ РАБОТ ПО РЕМОНТУ ОБЪЕКТОВ КУЛЬТУРНОГО</w:t>
      </w:r>
    </w:p>
    <w:p w:rsidR="000F0485" w:rsidRPr="000F0485" w:rsidRDefault="000F0485">
      <w:pPr>
        <w:pStyle w:val="ConsPlusTitle"/>
        <w:jc w:val="center"/>
      </w:pPr>
      <w:r w:rsidRPr="000F0485">
        <w:t>НАСЛЕДИЯ, ВКЛЮЧЕННЫХ В ЕДИНЫЙ ГОСУДАРСТВЕННЫЙ РЕЕСТР</w:t>
      </w:r>
    </w:p>
    <w:p w:rsidR="000F0485" w:rsidRPr="000F0485" w:rsidRDefault="000F0485">
      <w:pPr>
        <w:pStyle w:val="ConsPlusTitle"/>
        <w:jc w:val="center"/>
      </w:pPr>
      <w:r w:rsidRPr="000F0485">
        <w:t>ОБЪЕКТОВ КУЛЬТУРНОГО НАСЛЕДИЯ (ПАМЯТНИКОВ ИСТОРИИ</w:t>
      </w:r>
    </w:p>
    <w:p w:rsidR="000F0485" w:rsidRPr="000F0485" w:rsidRDefault="000F0485">
      <w:pPr>
        <w:pStyle w:val="ConsPlusTitle"/>
        <w:jc w:val="center"/>
      </w:pPr>
      <w:r w:rsidRPr="000F0485">
        <w:t>И КУЛЬТУРЫ) НАРОДОВ РОССИЙСКОЙ ФЕДЕРАЦИИ, ВЫЯВЛЕННЫХ</w:t>
      </w:r>
    </w:p>
    <w:p w:rsidR="000F0485" w:rsidRPr="000F0485" w:rsidRDefault="000F0485">
      <w:pPr>
        <w:pStyle w:val="ConsPlusTitle"/>
        <w:jc w:val="center"/>
      </w:pPr>
      <w:r w:rsidRPr="000F0485">
        <w:t>ОБЪЕКТОВ КУЛЬТУРНОГО НАСЛЕДИЯ (ЗА ИСКЛЮЧЕНИЕМ ЗДАНИЙ</w:t>
      </w:r>
    </w:p>
    <w:p w:rsidR="000F0485" w:rsidRPr="000F0485" w:rsidRDefault="000F0485">
      <w:pPr>
        <w:pStyle w:val="ConsPlusTitle"/>
        <w:jc w:val="center"/>
      </w:pPr>
      <w:r w:rsidRPr="000F0485">
        <w:t>И МЕМОРИАЛЬНЫХ КВАРТИР), УВЕКОВЕЧИВАЮЩИХ ПАМЯТЬ</w:t>
      </w:r>
    </w:p>
    <w:p w:rsidR="000F0485" w:rsidRPr="000F0485" w:rsidRDefault="000F0485">
      <w:pPr>
        <w:pStyle w:val="ConsPlusTitle"/>
        <w:jc w:val="center"/>
      </w:pPr>
      <w:r w:rsidRPr="000F0485">
        <w:t>О СОБЫТИЯХ, ОБ УЧАСТНИКАХ И О ЖЕРТВАХ</w:t>
      </w:r>
    </w:p>
    <w:p w:rsidR="000F0485" w:rsidRPr="000F0485" w:rsidRDefault="000F0485">
      <w:pPr>
        <w:pStyle w:val="ConsPlusTitle"/>
        <w:jc w:val="center"/>
      </w:pPr>
      <w:r w:rsidRPr="000F0485">
        <w:t>ВЕЛИКОЙ ОТЕЧЕСТВЕННОЙ ВОЙНЫ</w:t>
      </w:r>
    </w:p>
    <w:p w:rsidR="000F0485" w:rsidRPr="000F0485" w:rsidRDefault="000F0485">
      <w:pPr>
        <w:pStyle w:val="ConsPlusNormal"/>
        <w:jc w:val="center"/>
      </w:pPr>
    </w:p>
    <w:p w:rsidR="000F0485" w:rsidRPr="000F0485" w:rsidRDefault="000F0485">
      <w:pPr>
        <w:pStyle w:val="ConsPlusNormal"/>
        <w:ind w:firstLine="540"/>
        <w:jc w:val="both"/>
      </w:pPr>
      <w:r w:rsidRPr="000F0485">
        <w:t>В соответствии с подпунктом 31.1 пункта 1 статьи 9 Федерального закона от 25 июня 2002 г. N 73-ФЗ "Об объектах культурного наследия (памятниках истории и культуры) народов Российской Федерации", пунктом 1 Положения о Министерстве культуры Российской Федерации, утвержденного постановлением Правительства Российской Федерации от 20 июля 2011 г. N 590, приказываю:</w:t>
      </w:r>
    </w:p>
    <w:p w:rsidR="000F0485" w:rsidRPr="000F0485" w:rsidRDefault="000F0485">
      <w:pPr>
        <w:pStyle w:val="ConsPlusNormal"/>
        <w:spacing w:before="220"/>
        <w:ind w:firstLine="540"/>
        <w:jc w:val="both"/>
      </w:pPr>
      <w:r w:rsidRPr="000F0485">
        <w:t>1. Утвердить:</w:t>
      </w:r>
    </w:p>
    <w:p w:rsidR="000F0485" w:rsidRPr="000F0485" w:rsidRDefault="000F0485">
      <w:pPr>
        <w:pStyle w:val="ConsPlusNormal"/>
        <w:spacing w:before="220"/>
        <w:ind w:firstLine="540"/>
        <w:jc w:val="both"/>
      </w:pPr>
      <w:r w:rsidRPr="000F0485">
        <w:t xml:space="preserve">перечень работ по ремонту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(за исключением зданий и мемориальных квартир), увековечивающих память о событиях, об участниках и о жертвах Великой Отечественной войны, согласно </w:t>
      </w:r>
      <w:proofErr w:type="gramStart"/>
      <w:r w:rsidRPr="000F0485">
        <w:t>приложению</w:t>
      </w:r>
      <w:proofErr w:type="gramEnd"/>
      <w:r w:rsidRPr="000F0485">
        <w:t xml:space="preserve"> N 1 к настоящему приказу;</w:t>
      </w:r>
    </w:p>
    <w:p w:rsidR="000F0485" w:rsidRPr="000F0485" w:rsidRDefault="000F0485">
      <w:pPr>
        <w:pStyle w:val="ConsPlusNormal"/>
        <w:spacing w:before="220"/>
        <w:ind w:firstLine="540"/>
        <w:jc w:val="both"/>
      </w:pPr>
      <w:r w:rsidRPr="000F0485">
        <w:t xml:space="preserve">упрощенный порядок проведения работ по ремонту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(за исключением зданий и мемориальных квартир), увековечивающих память о событиях, об участниках и о жертвах Великой Отечественной войны, согласно </w:t>
      </w:r>
      <w:proofErr w:type="gramStart"/>
      <w:r w:rsidRPr="000F0485">
        <w:t>приложению</w:t>
      </w:r>
      <w:proofErr w:type="gramEnd"/>
      <w:r w:rsidRPr="000F0485">
        <w:t xml:space="preserve"> N 2 к настоящему приказу.</w:t>
      </w:r>
    </w:p>
    <w:p w:rsidR="000F0485" w:rsidRPr="000F0485" w:rsidRDefault="000F0485">
      <w:pPr>
        <w:pStyle w:val="ConsPlusNormal"/>
        <w:spacing w:before="220"/>
        <w:ind w:firstLine="540"/>
        <w:jc w:val="both"/>
      </w:pPr>
      <w:r w:rsidRPr="000F0485">
        <w:t>2. Настоящий приказ вступает в силу с 1 сентября 2024 г. и действует до 1 сентября 2029 г.</w:t>
      </w:r>
    </w:p>
    <w:p w:rsidR="000F0485" w:rsidRPr="000F0485" w:rsidRDefault="000F0485">
      <w:pPr>
        <w:pStyle w:val="ConsPlusNormal"/>
        <w:ind w:firstLine="540"/>
        <w:jc w:val="both"/>
      </w:pPr>
    </w:p>
    <w:p w:rsidR="000F0485" w:rsidRPr="000F0485" w:rsidRDefault="000F0485">
      <w:pPr>
        <w:pStyle w:val="ConsPlusNormal"/>
        <w:jc w:val="right"/>
      </w:pPr>
      <w:r w:rsidRPr="000F0485">
        <w:t>Министр</w:t>
      </w:r>
    </w:p>
    <w:p w:rsidR="000F0485" w:rsidRPr="000F0485" w:rsidRDefault="000F0485">
      <w:pPr>
        <w:pStyle w:val="ConsPlusNormal"/>
        <w:jc w:val="right"/>
      </w:pPr>
      <w:r w:rsidRPr="000F0485">
        <w:t>О.Б.ЛЮБИМОВА</w:t>
      </w:r>
    </w:p>
    <w:p w:rsidR="000F0485" w:rsidRPr="000F0485" w:rsidRDefault="000F0485">
      <w:pPr>
        <w:pStyle w:val="ConsPlusNormal"/>
        <w:ind w:firstLine="540"/>
        <w:jc w:val="both"/>
      </w:pPr>
    </w:p>
    <w:p w:rsidR="000F0485" w:rsidRPr="000F0485" w:rsidRDefault="000F0485">
      <w:pPr>
        <w:pStyle w:val="ConsPlusNormal"/>
        <w:ind w:firstLine="540"/>
        <w:jc w:val="both"/>
      </w:pPr>
    </w:p>
    <w:p w:rsidR="000F0485" w:rsidRPr="000F0485" w:rsidRDefault="000F0485">
      <w:pPr>
        <w:pStyle w:val="ConsPlusNormal"/>
        <w:ind w:firstLine="540"/>
        <w:jc w:val="both"/>
      </w:pPr>
    </w:p>
    <w:p w:rsidR="000F0485" w:rsidRPr="000F0485" w:rsidRDefault="000F0485">
      <w:pPr>
        <w:pStyle w:val="ConsPlusNormal"/>
        <w:ind w:firstLine="540"/>
        <w:jc w:val="both"/>
      </w:pPr>
    </w:p>
    <w:p w:rsidR="000F0485" w:rsidRDefault="000F0485">
      <w:pPr>
        <w:pStyle w:val="ConsPlusNormal"/>
        <w:ind w:firstLine="540"/>
        <w:jc w:val="both"/>
      </w:pPr>
    </w:p>
    <w:p w:rsidR="000F0485" w:rsidRDefault="000F0485">
      <w:pPr>
        <w:pStyle w:val="ConsPlusNormal"/>
        <w:ind w:firstLine="540"/>
        <w:jc w:val="both"/>
      </w:pPr>
    </w:p>
    <w:p w:rsidR="000F0485" w:rsidRDefault="000F0485">
      <w:pPr>
        <w:pStyle w:val="ConsPlusNormal"/>
        <w:ind w:firstLine="540"/>
        <w:jc w:val="both"/>
      </w:pPr>
    </w:p>
    <w:p w:rsidR="000F0485" w:rsidRDefault="000F0485">
      <w:pPr>
        <w:pStyle w:val="ConsPlusNormal"/>
        <w:ind w:firstLine="540"/>
        <w:jc w:val="both"/>
      </w:pPr>
    </w:p>
    <w:p w:rsidR="000F0485" w:rsidRDefault="000F0485">
      <w:pPr>
        <w:pStyle w:val="ConsPlusNormal"/>
        <w:ind w:firstLine="540"/>
        <w:jc w:val="both"/>
      </w:pPr>
    </w:p>
    <w:p w:rsidR="000F0485" w:rsidRDefault="000F0485">
      <w:pPr>
        <w:pStyle w:val="ConsPlusNormal"/>
        <w:ind w:firstLine="540"/>
        <w:jc w:val="both"/>
      </w:pPr>
    </w:p>
    <w:p w:rsidR="000F0485" w:rsidRPr="000F0485" w:rsidRDefault="000F0485">
      <w:pPr>
        <w:pStyle w:val="ConsPlusNormal"/>
        <w:ind w:firstLine="540"/>
        <w:jc w:val="both"/>
      </w:pPr>
      <w:bookmarkStart w:id="0" w:name="_GoBack"/>
      <w:bookmarkEnd w:id="0"/>
    </w:p>
    <w:p w:rsidR="000F0485" w:rsidRPr="000F0485" w:rsidRDefault="000F0485">
      <w:pPr>
        <w:pStyle w:val="ConsPlusNormal"/>
        <w:jc w:val="right"/>
        <w:outlineLvl w:val="0"/>
      </w:pPr>
      <w:r w:rsidRPr="000F0485">
        <w:lastRenderedPageBreak/>
        <w:t>Приложение N 1</w:t>
      </w:r>
    </w:p>
    <w:p w:rsidR="000F0485" w:rsidRPr="000F0485" w:rsidRDefault="000F0485">
      <w:pPr>
        <w:pStyle w:val="ConsPlusNormal"/>
        <w:jc w:val="right"/>
      </w:pPr>
      <w:r w:rsidRPr="000F0485">
        <w:t>к приказу Министерства культуры</w:t>
      </w:r>
    </w:p>
    <w:p w:rsidR="000F0485" w:rsidRPr="000F0485" w:rsidRDefault="000F0485">
      <w:pPr>
        <w:pStyle w:val="ConsPlusNormal"/>
        <w:jc w:val="right"/>
      </w:pPr>
      <w:r w:rsidRPr="000F0485">
        <w:t>Российской Федерации</w:t>
      </w:r>
    </w:p>
    <w:p w:rsidR="000F0485" w:rsidRPr="000F0485" w:rsidRDefault="000F0485">
      <w:pPr>
        <w:pStyle w:val="ConsPlusNormal"/>
        <w:jc w:val="right"/>
      </w:pPr>
      <w:r w:rsidRPr="000F0485">
        <w:t>от 20 марта 2024 г. N 509</w:t>
      </w:r>
    </w:p>
    <w:p w:rsidR="000F0485" w:rsidRPr="000F0485" w:rsidRDefault="000F0485">
      <w:pPr>
        <w:pStyle w:val="ConsPlusNormal"/>
        <w:jc w:val="center"/>
      </w:pPr>
    </w:p>
    <w:p w:rsidR="000F0485" w:rsidRPr="000F0485" w:rsidRDefault="000F0485">
      <w:pPr>
        <w:pStyle w:val="ConsPlusTitle"/>
        <w:jc w:val="center"/>
      </w:pPr>
      <w:bookmarkStart w:id="1" w:name="P37"/>
      <w:bookmarkEnd w:id="1"/>
      <w:r w:rsidRPr="000F0485">
        <w:t>ПЕРЕЧЕНЬ</w:t>
      </w:r>
    </w:p>
    <w:p w:rsidR="000F0485" w:rsidRPr="000F0485" w:rsidRDefault="000F0485">
      <w:pPr>
        <w:pStyle w:val="ConsPlusTitle"/>
        <w:jc w:val="center"/>
      </w:pPr>
      <w:r w:rsidRPr="000F0485">
        <w:t>РАБОТ ПО РЕМОНТУ ОБЪЕКТОВ КУЛЬТУРНОГО НАСЛЕДИЯ,</w:t>
      </w:r>
    </w:p>
    <w:p w:rsidR="000F0485" w:rsidRPr="000F0485" w:rsidRDefault="000F0485">
      <w:pPr>
        <w:pStyle w:val="ConsPlusTitle"/>
        <w:jc w:val="center"/>
      </w:pPr>
      <w:r w:rsidRPr="000F0485">
        <w:t>ВКЛЮЧЕННЫХ В ЕДИНЫЙ ГОСУДАРСТВЕННЫЙ РЕЕСТР ОБЪЕКТОВ</w:t>
      </w:r>
    </w:p>
    <w:p w:rsidR="000F0485" w:rsidRPr="000F0485" w:rsidRDefault="000F0485">
      <w:pPr>
        <w:pStyle w:val="ConsPlusTitle"/>
        <w:jc w:val="center"/>
      </w:pPr>
      <w:r w:rsidRPr="000F0485">
        <w:t>КУЛЬТУРНОГО НАСЛЕДИЯ (ПАМЯТНИКОВ ИСТОРИИ И КУЛЬТУРЫ) НАРОДОВ</w:t>
      </w:r>
    </w:p>
    <w:p w:rsidR="000F0485" w:rsidRPr="000F0485" w:rsidRDefault="000F0485">
      <w:pPr>
        <w:pStyle w:val="ConsPlusTitle"/>
        <w:jc w:val="center"/>
      </w:pPr>
      <w:r w:rsidRPr="000F0485">
        <w:t>РОССИЙСКОЙ ФЕДЕРАЦИИ, ВЫЯВЛЕННЫХ ОБЪЕКТОВ КУЛЬТУРНОГО</w:t>
      </w:r>
    </w:p>
    <w:p w:rsidR="000F0485" w:rsidRPr="000F0485" w:rsidRDefault="000F0485">
      <w:pPr>
        <w:pStyle w:val="ConsPlusTitle"/>
        <w:jc w:val="center"/>
      </w:pPr>
      <w:r w:rsidRPr="000F0485">
        <w:t>НАСЛЕДИЯ (ЗА ИСКЛЮЧЕНИЕМ ЗДАНИЙ И МЕМОРИАЛЬНЫХ КВАРТИР),</w:t>
      </w:r>
    </w:p>
    <w:p w:rsidR="000F0485" w:rsidRPr="000F0485" w:rsidRDefault="000F0485">
      <w:pPr>
        <w:pStyle w:val="ConsPlusTitle"/>
        <w:jc w:val="center"/>
      </w:pPr>
      <w:r w:rsidRPr="000F0485">
        <w:t>УВЕКОВЕЧИВАЮЩИХ ПАМЯТЬ О СОБЫТИЯХ, ОБ УЧАСТНИКАХ</w:t>
      </w:r>
    </w:p>
    <w:p w:rsidR="000F0485" w:rsidRPr="000F0485" w:rsidRDefault="000F0485">
      <w:pPr>
        <w:pStyle w:val="ConsPlusTitle"/>
        <w:jc w:val="center"/>
      </w:pPr>
      <w:r w:rsidRPr="000F0485">
        <w:t>И О ЖЕРТВАХ ВЕЛИКОЙ ОТЕЧЕСТВЕННОЙ ВОЙНЫ</w:t>
      </w:r>
    </w:p>
    <w:p w:rsidR="000F0485" w:rsidRPr="000F0485" w:rsidRDefault="000F0485">
      <w:pPr>
        <w:pStyle w:val="ConsPlusNormal"/>
        <w:jc w:val="center"/>
      </w:pPr>
    </w:p>
    <w:p w:rsidR="000F0485" w:rsidRPr="000F0485" w:rsidRDefault="000F0485">
      <w:pPr>
        <w:pStyle w:val="ConsPlusNormal"/>
        <w:ind w:firstLine="540"/>
        <w:jc w:val="both"/>
      </w:pPr>
      <w:r w:rsidRPr="000F0485">
        <w:t>1. Устранение наклона (крена)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 (за исключением зданий и мемориальных квартир), увековечивающего память о событиях, об участниках и о жертвах Великой Отечественной войны (далее - Объект ВОВ), и (или) его частей.</w:t>
      </w:r>
    </w:p>
    <w:p w:rsidR="000F0485" w:rsidRPr="000F0485" w:rsidRDefault="000F0485">
      <w:pPr>
        <w:pStyle w:val="ConsPlusNormal"/>
        <w:spacing w:before="220"/>
        <w:ind w:firstLine="540"/>
        <w:jc w:val="both"/>
      </w:pPr>
      <w:r w:rsidRPr="000F0485">
        <w:t>2. Обновление надписей (расчистка и нанесение красочного покрывного слоя прорезных надписей, выполненных на натуральном камне, воссоздание и монтаж утраченных накладных знаков надписи) без изменения цветовых решений, материалов, стилистики и техники исполнения.</w:t>
      </w:r>
    </w:p>
    <w:p w:rsidR="000F0485" w:rsidRPr="000F0485" w:rsidRDefault="000F0485">
      <w:pPr>
        <w:pStyle w:val="ConsPlusNormal"/>
        <w:spacing w:before="220"/>
        <w:ind w:firstLine="540"/>
        <w:jc w:val="both"/>
      </w:pPr>
      <w:r w:rsidRPr="000F0485">
        <w:t>3. Ремонт (замена поврежденных и (или) восполнение утраченных элементов произведения) оград и их окраска без изменения цветовых решений, материалов, стилистики и техники исполнения.</w:t>
      </w:r>
    </w:p>
    <w:p w:rsidR="000F0485" w:rsidRPr="000F0485" w:rsidRDefault="000F0485">
      <w:pPr>
        <w:pStyle w:val="ConsPlusNormal"/>
        <w:spacing w:before="220"/>
        <w:ind w:firstLine="540"/>
        <w:jc w:val="both"/>
      </w:pPr>
      <w:r w:rsidRPr="000F0485">
        <w:t>4. Ремонт бетонных и железобетонных конструкций, проводимый при наличии повреждений, не являющихся несущими и не влияющих на конструктивную целостность Объекта ВОВ, без изменения цветовых решений, материалов, стилистики и техники исполнения.</w:t>
      </w:r>
    </w:p>
    <w:p w:rsidR="000F0485" w:rsidRPr="000F0485" w:rsidRDefault="000F0485">
      <w:pPr>
        <w:pStyle w:val="ConsPlusNormal"/>
        <w:spacing w:before="220"/>
        <w:ind w:firstLine="540"/>
        <w:jc w:val="both"/>
      </w:pPr>
      <w:r w:rsidRPr="000F0485">
        <w:t>5. Замена плит облицовки Объекта ВОВ без изменения цветовых решений, материала и техники исполнения.</w:t>
      </w:r>
    </w:p>
    <w:p w:rsidR="000F0485" w:rsidRPr="000F0485" w:rsidRDefault="000F0485">
      <w:pPr>
        <w:pStyle w:val="ConsPlusNormal"/>
        <w:spacing w:before="220"/>
        <w:ind w:firstLine="540"/>
        <w:jc w:val="both"/>
      </w:pPr>
      <w:r w:rsidRPr="000F0485">
        <w:t>6. Переборка и замена плит мощения Объекта ВОВ.</w:t>
      </w:r>
    </w:p>
    <w:p w:rsidR="000F0485" w:rsidRPr="000F0485" w:rsidRDefault="000F0485">
      <w:pPr>
        <w:pStyle w:val="ConsPlusNormal"/>
        <w:spacing w:before="220"/>
        <w:ind w:firstLine="540"/>
        <w:jc w:val="both"/>
      </w:pPr>
      <w:r w:rsidRPr="000F0485">
        <w:t xml:space="preserve">7. </w:t>
      </w:r>
      <w:proofErr w:type="gramStart"/>
      <w:r w:rsidRPr="000F0485">
        <w:t>Заделка</w:t>
      </w:r>
      <w:proofErr w:type="gramEnd"/>
      <w:r w:rsidRPr="000F0485">
        <w:t xml:space="preserve"> сколов, трещин и других дефектов Объекта ВОВ и (или) его элементов и частей.</w:t>
      </w:r>
    </w:p>
    <w:p w:rsidR="000F0485" w:rsidRPr="000F0485" w:rsidRDefault="000F0485">
      <w:pPr>
        <w:pStyle w:val="ConsPlusNormal"/>
        <w:spacing w:before="220"/>
        <w:ind w:firstLine="540"/>
        <w:jc w:val="both"/>
      </w:pPr>
      <w:r w:rsidRPr="000F0485">
        <w:t>8. Окраска ранее окрашенных элементов Объекта ВОВ и (или) его частей без изменения цветовых решений.</w:t>
      </w:r>
    </w:p>
    <w:p w:rsidR="000F0485" w:rsidRPr="000F0485" w:rsidRDefault="000F0485">
      <w:pPr>
        <w:pStyle w:val="ConsPlusNormal"/>
        <w:spacing w:before="220"/>
        <w:ind w:firstLine="540"/>
        <w:jc w:val="both"/>
      </w:pPr>
      <w:r w:rsidRPr="000F0485">
        <w:t xml:space="preserve">9. Герметизация межблочных швов постаментов и </w:t>
      </w:r>
      <w:proofErr w:type="spellStart"/>
      <w:r w:rsidRPr="000F0485">
        <w:t>отмосток</w:t>
      </w:r>
      <w:proofErr w:type="spellEnd"/>
      <w:r w:rsidRPr="000F0485">
        <w:t xml:space="preserve"> Объекта ВОВ и (или) его частей.</w:t>
      </w:r>
    </w:p>
    <w:p w:rsidR="000F0485" w:rsidRPr="000F0485" w:rsidRDefault="000F0485">
      <w:pPr>
        <w:pStyle w:val="ConsPlusNormal"/>
        <w:spacing w:before="220"/>
        <w:ind w:firstLine="540"/>
        <w:jc w:val="both"/>
      </w:pPr>
      <w:r w:rsidRPr="000F0485">
        <w:t xml:space="preserve">10. </w:t>
      </w:r>
      <w:proofErr w:type="spellStart"/>
      <w:r w:rsidRPr="000F0485">
        <w:t>Гидрофобизация</w:t>
      </w:r>
      <w:proofErr w:type="spellEnd"/>
      <w:r w:rsidRPr="000F0485">
        <w:t xml:space="preserve"> и биоцидная обработка Объекта ВОВ и (или) его частей.</w:t>
      </w:r>
    </w:p>
    <w:p w:rsidR="000F0485" w:rsidRPr="000F0485" w:rsidRDefault="000F0485">
      <w:pPr>
        <w:pStyle w:val="ConsPlusNormal"/>
        <w:spacing w:before="220"/>
        <w:ind w:firstLine="540"/>
        <w:jc w:val="both"/>
      </w:pPr>
      <w:r w:rsidRPr="000F0485">
        <w:t>11. Расчистка Объекта ВОВ и (или) его элементов и частей от лакокрасочных и техногенных загрязнений.</w:t>
      </w:r>
    </w:p>
    <w:p w:rsidR="000F0485" w:rsidRPr="000F0485" w:rsidRDefault="000F0485">
      <w:pPr>
        <w:pStyle w:val="ConsPlusNormal"/>
        <w:jc w:val="center"/>
      </w:pPr>
    </w:p>
    <w:p w:rsidR="000F0485" w:rsidRPr="000F0485" w:rsidRDefault="000F0485">
      <w:pPr>
        <w:pStyle w:val="ConsPlusNormal"/>
        <w:jc w:val="center"/>
      </w:pPr>
    </w:p>
    <w:p w:rsidR="000F0485" w:rsidRPr="000F0485" w:rsidRDefault="000F0485">
      <w:pPr>
        <w:pStyle w:val="ConsPlusNormal"/>
        <w:jc w:val="center"/>
      </w:pPr>
    </w:p>
    <w:p w:rsidR="000F0485" w:rsidRPr="000F0485" w:rsidRDefault="000F0485">
      <w:pPr>
        <w:pStyle w:val="ConsPlusNormal"/>
        <w:jc w:val="center"/>
      </w:pPr>
    </w:p>
    <w:p w:rsidR="000F0485" w:rsidRPr="000F0485" w:rsidRDefault="000F0485">
      <w:pPr>
        <w:pStyle w:val="ConsPlusNormal"/>
        <w:jc w:val="center"/>
      </w:pPr>
    </w:p>
    <w:p w:rsidR="000F0485" w:rsidRPr="000F0485" w:rsidRDefault="000F0485">
      <w:pPr>
        <w:pStyle w:val="ConsPlusNormal"/>
        <w:jc w:val="right"/>
        <w:outlineLvl w:val="0"/>
      </w:pPr>
      <w:r w:rsidRPr="000F0485">
        <w:t>Приложение N 2</w:t>
      </w:r>
    </w:p>
    <w:p w:rsidR="000F0485" w:rsidRPr="000F0485" w:rsidRDefault="000F0485">
      <w:pPr>
        <w:pStyle w:val="ConsPlusNormal"/>
        <w:jc w:val="right"/>
      </w:pPr>
      <w:r w:rsidRPr="000F0485">
        <w:t>к приказу Министерства культуры</w:t>
      </w:r>
    </w:p>
    <w:p w:rsidR="000F0485" w:rsidRPr="000F0485" w:rsidRDefault="000F0485">
      <w:pPr>
        <w:pStyle w:val="ConsPlusNormal"/>
        <w:jc w:val="right"/>
      </w:pPr>
      <w:r w:rsidRPr="000F0485">
        <w:lastRenderedPageBreak/>
        <w:t>Российской Федерации</w:t>
      </w:r>
    </w:p>
    <w:p w:rsidR="000F0485" w:rsidRPr="000F0485" w:rsidRDefault="000F0485">
      <w:pPr>
        <w:pStyle w:val="ConsPlusNormal"/>
        <w:jc w:val="right"/>
      </w:pPr>
      <w:r w:rsidRPr="000F0485">
        <w:t>от 20 марта 2024 г. N 509</w:t>
      </w:r>
    </w:p>
    <w:p w:rsidR="000F0485" w:rsidRPr="000F0485" w:rsidRDefault="000F0485">
      <w:pPr>
        <w:pStyle w:val="ConsPlusNormal"/>
        <w:jc w:val="center"/>
      </w:pPr>
    </w:p>
    <w:p w:rsidR="000F0485" w:rsidRPr="000F0485" w:rsidRDefault="000F0485">
      <w:pPr>
        <w:pStyle w:val="ConsPlusTitle"/>
        <w:jc w:val="center"/>
      </w:pPr>
      <w:bookmarkStart w:id="2" w:name="P67"/>
      <w:bookmarkEnd w:id="2"/>
      <w:r w:rsidRPr="000F0485">
        <w:t>УПРОЩЕННЫЙ ПОРЯДОК</w:t>
      </w:r>
    </w:p>
    <w:p w:rsidR="000F0485" w:rsidRPr="000F0485" w:rsidRDefault="000F0485">
      <w:pPr>
        <w:pStyle w:val="ConsPlusTitle"/>
        <w:jc w:val="center"/>
      </w:pPr>
      <w:r w:rsidRPr="000F0485">
        <w:t>ПРОВЕДЕНИЯ РАБОТ ПО РЕМОНТУ ОБЪЕКТОВ КУЛЬТУРНОГО</w:t>
      </w:r>
    </w:p>
    <w:p w:rsidR="000F0485" w:rsidRPr="000F0485" w:rsidRDefault="000F0485">
      <w:pPr>
        <w:pStyle w:val="ConsPlusTitle"/>
        <w:jc w:val="center"/>
      </w:pPr>
      <w:r w:rsidRPr="000F0485">
        <w:t>НАСЛЕДИЯ, ВКЛЮЧЕННЫХ В ЕДИНЫЙ ГОСУДАРСТВЕННЫЙ РЕЕСТР</w:t>
      </w:r>
    </w:p>
    <w:p w:rsidR="000F0485" w:rsidRPr="000F0485" w:rsidRDefault="000F0485">
      <w:pPr>
        <w:pStyle w:val="ConsPlusTitle"/>
        <w:jc w:val="center"/>
      </w:pPr>
      <w:r w:rsidRPr="000F0485">
        <w:t>ОБЪЕКТОВ КУЛЬТУРНОГО НАСЛЕДИЯ (ПАМЯТНИКОВ ИСТОРИИ</w:t>
      </w:r>
    </w:p>
    <w:p w:rsidR="000F0485" w:rsidRPr="000F0485" w:rsidRDefault="000F0485">
      <w:pPr>
        <w:pStyle w:val="ConsPlusTitle"/>
        <w:jc w:val="center"/>
      </w:pPr>
      <w:r w:rsidRPr="000F0485">
        <w:t>И КУЛЬТУРЫ) НАРОДОВ РОССИЙСКОЙ ФЕДЕРАЦИИ, ВЫЯВЛЕННЫХ</w:t>
      </w:r>
    </w:p>
    <w:p w:rsidR="000F0485" w:rsidRPr="000F0485" w:rsidRDefault="000F0485">
      <w:pPr>
        <w:pStyle w:val="ConsPlusTitle"/>
        <w:jc w:val="center"/>
      </w:pPr>
      <w:r w:rsidRPr="000F0485">
        <w:t>ОБЪЕКТОВ КУЛЬТУРНОГО НАСЛЕДИЯ (ЗА ИСКЛЮЧЕНИЕМ ЗДАНИЙ</w:t>
      </w:r>
    </w:p>
    <w:p w:rsidR="000F0485" w:rsidRPr="000F0485" w:rsidRDefault="000F0485">
      <w:pPr>
        <w:pStyle w:val="ConsPlusTitle"/>
        <w:jc w:val="center"/>
      </w:pPr>
      <w:r w:rsidRPr="000F0485">
        <w:t>И МЕМОРИАЛЬНЫХ КВАРТИР), УВЕКОВЕЧИВАЮЩИХ ПАМЯТЬ О СОБЫТИЯХ,</w:t>
      </w:r>
    </w:p>
    <w:p w:rsidR="000F0485" w:rsidRPr="000F0485" w:rsidRDefault="000F0485">
      <w:pPr>
        <w:pStyle w:val="ConsPlusTitle"/>
        <w:jc w:val="center"/>
      </w:pPr>
      <w:r w:rsidRPr="000F0485">
        <w:t>ОБ УЧАСТНИКАХ И О ЖЕРТВАХ ВЕЛИКОЙ ОТЕЧЕСТВЕННОЙ ВОЙНЫ</w:t>
      </w:r>
    </w:p>
    <w:p w:rsidR="000F0485" w:rsidRPr="000F0485" w:rsidRDefault="000F0485">
      <w:pPr>
        <w:pStyle w:val="ConsPlusNormal"/>
        <w:jc w:val="center"/>
      </w:pPr>
    </w:p>
    <w:p w:rsidR="000F0485" w:rsidRPr="000F0485" w:rsidRDefault="000F0485">
      <w:pPr>
        <w:pStyle w:val="ConsPlusNormal"/>
        <w:ind w:firstLine="540"/>
        <w:jc w:val="both"/>
      </w:pPr>
      <w:r w:rsidRPr="000F0485">
        <w:t>1. Настоящий упрощенный порядок регламентирует процедуру проведения работ по ремонту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- Реестр), выявленных объектов культурного наследия (за исключением зданий и мемориальных квартир), увековечивающих память о событиях, об участниках и о жертвах Великой Отечественной войны (далее - Объект ВОВ), входящих в перечень работ, указанных в приложении N 1 к настоящему приказу.</w:t>
      </w:r>
    </w:p>
    <w:p w:rsidR="000F0485" w:rsidRPr="000F0485" w:rsidRDefault="000F0485">
      <w:pPr>
        <w:pStyle w:val="ConsPlusNormal"/>
        <w:spacing w:before="220"/>
        <w:ind w:firstLine="540"/>
        <w:jc w:val="both"/>
      </w:pPr>
      <w:r w:rsidRPr="000F0485">
        <w:t>2. К работам по ремонту объектов культурного наследия, включенных в Реестр, выявленных объектов культурного наследия (за исключением зданий и мемориальных квартир), увековечивающих память о событиях, об участниках и о жертвах Великой Отечественной войны, отнесены работы, указанные в приложении N 1 к настоящему приказу, направленные на поддержание указанных объектов в надлежащем техническом, эстетическом и санитарном состоянии (далее - работы по ремонту Объекта ВОВ).</w:t>
      </w:r>
    </w:p>
    <w:p w:rsidR="000F0485" w:rsidRPr="000F0485" w:rsidRDefault="000F0485">
      <w:pPr>
        <w:pStyle w:val="ConsPlusNormal"/>
        <w:spacing w:before="220"/>
        <w:ind w:firstLine="540"/>
        <w:jc w:val="both"/>
      </w:pPr>
      <w:r w:rsidRPr="000F0485">
        <w:t>3. При выполнении работ по ремонту Объекта ВОВ не допускается изменение облика, конструктивных решений и структуры объекта культурного наследия, а также нарушение требований к обеспечению сохранности этого объекта культурного наследия, установленных статьей 47.3 Федерального закона от 25 июня 2002 г. N 73-ФЗ "Об объектах культурного наследия (памятниках истории и культуры) народов Российской Федерации" (далее - Федеральный закон N 73-ФЗ).</w:t>
      </w:r>
    </w:p>
    <w:p w:rsidR="000F0485" w:rsidRPr="000F0485" w:rsidRDefault="000F0485">
      <w:pPr>
        <w:pStyle w:val="ConsPlusNormal"/>
        <w:spacing w:before="220"/>
        <w:ind w:firstLine="540"/>
        <w:jc w:val="both"/>
      </w:pPr>
      <w:r w:rsidRPr="000F0485">
        <w:t>4. Для проведения работ по ремонту Объекта ВОВ не требуется наличие документов, предусмотренных статьей 45 Федерального закона N 73-ФЗ, в том числе лицензии на осуществление деятельности по сохранению объектов культурного наследия (памятников истории и культуры) народов Российской Федерации.</w:t>
      </w:r>
    </w:p>
    <w:p w:rsidR="000F0485" w:rsidRPr="000F0485" w:rsidRDefault="000F0485">
      <w:pPr>
        <w:pStyle w:val="ConsPlusNormal"/>
        <w:spacing w:before="220"/>
        <w:ind w:firstLine="540"/>
        <w:jc w:val="both"/>
      </w:pPr>
      <w:r w:rsidRPr="000F0485">
        <w:t>В проведении работ по ремонту Объекта ВОВ могут участвовать добровольцы (волонтеры).</w:t>
      </w:r>
    </w:p>
    <w:p w:rsidR="000F0485" w:rsidRPr="000F0485" w:rsidRDefault="000F0485">
      <w:pPr>
        <w:pStyle w:val="ConsPlusNormal"/>
        <w:spacing w:before="220"/>
        <w:ind w:firstLine="540"/>
        <w:jc w:val="both"/>
      </w:pPr>
      <w:r w:rsidRPr="000F0485">
        <w:t xml:space="preserve">5. До начала проведения работ по ремонту Объекта ВОВ лицо, планирующее их выполнение, не позднее чем за пять рабочих дней до дня проведения таких работ в письменной форме уведомляет соответствующий орган охраны объектов культурного наследия, указанный в пункте 2 статьи 45 Федерального закона N 73-ФЗ, о проведении работ по ремонту Объекта ВОВ с указанием его адреса (местонахождения), видов работ по ремонту Объекта ВОВ, сроков их проведения, с приложением </w:t>
      </w:r>
      <w:proofErr w:type="spellStart"/>
      <w:r w:rsidRPr="000F0485">
        <w:t>фотофиксации</w:t>
      </w:r>
      <w:proofErr w:type="spellEnd"/>
      <w:r w:rsidRPr="000F0485">
        <w:t xml:space="preserve"> его состояния до начала проведения таких работ.</w:t>
      </w:r>
    </w:p>
    <w:p w:rsidR="000F0485" w:rsidRPr="000F0485" w:rsidRDefault="000F0485">
      <w:pPr>
        <w:pStyle w:val="ConsPlusNormal"/>
        <w:spacing w:before="220"/>
        <w:ind w:firstLine="540"/>
        <w:jc w:val="both"/>
      </w:pPr>
      <w:r w:rsidRPr="000F0485">
        <w:t xml:space="preserve">6. По завершении работ по ремонту Объекта ВОВ лицо, проводившее указанные работы, в течение трех рабочих дней после окончания таких работ направляет в орган охраны объектов культурного наследия, указанный в пункте 2 статьи 45 Федерального закона N 73-ФЗ, отчет, включающий в себя перечень выполненных работ, с приложением </w:t>
      </w:r>
      <w:proofErr w:type="spellStart"/>
      <w:r w:rsidRPr="000F0485">
        <w:t>фотофиксации</w:t>
      </w:r>
      <w:proofErr w:type="spellEnd"/>
      <w:r w:rsidRPr="000F0485">
        <w:t xml:space="preserve"> его состояния после завершения работ по ремонту Объекта ВОВ.</w:t>
      </w:r>
    </w:p>
    <w:p w:rsidR="000F0485" w:rsidRPr="000F0485" w:rsidRDefault="000F0485">
      <w:pPr>
        <w:pStyle w:val="ConsPlusNormal"/>
        <w:jc w:val="both"/>
      </w:pPr>
    </w:p>
    <w:p w:rsidR="000F0485" w:rsidRPr="000F0485" w:rsidRDefault="000F0485">
      <w:pPr>
        <w:pStyle w:val="ConsPlusNormal"/>
        <w:jc w:val="both"/>
      </w:pPr>
    </w:p>
    <w:p w:rsidR="000F0485" w:rsidRPr="000F0485" w:rsidRDefault="000F04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294B" w:rsidRPr="000F0485" w:rsidRDefault="008A294B"/>
    <w:sectPr w:rsidR="008A294B" w:rsidRPr="000F0485" w:rsidSect="00F64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85"/>
    <w:rsid w:val="000F0485"/>
    <w:rsid w:val="008A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3C633-7DE8-4E54-9190-1F707B91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4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04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04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2024-04-04T09:05:00Z</dcterms:created>
  <dcterms:modified xsi:type="dcterms:W3CDTF">2024-04-04T09:06:00Z</dcterms:modified>
</cp:coreProperties>
</file>